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 w:rsidR="00EB0BCC">
        <w:rPr>
          <w:rFonts w:ascii="Times New Roman" w:hAnsi="Times New Roman"/>
          <w:sz w:val="28"/>
          <w:szCs w:val="28"/>
        </w:rPr>
        <w:t>10</w:t>
      </w:r>
    </w:p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D277CB">
        <w:rPr>
          <w:rFonts w:ascii="Times New Roman" w:hAnsi="Times New Roman"/>
          <w:sz w:val="28"/>
          <w:szCs w:val="28"/>
        </w:rPr>
        <w:t>21.04.2020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D277CB">
        <w:rPr>
          <w:rFonts w:ascii="Times New Roman" w:hAnsi="Times New Roman"/>
          <w:sz w:val="28"/>
          <w:szCs w:val="28"/>
        </w:rPr>
        <w:t>312</w:t>
      </w:r>
    </w:p>
    <w:p w:rsidR="00EB7C0B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26A26" w:rsidRPr="00CD7EE1" w:rsidRDefault="00EB7C0B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26A26" w:rsidRPr="00CD7EE1">
        <w:rPr>
          <w:rFonts w:ascii="Times New Roman" w:hAnsi="Times New Roman"/>
          <w:sz w:val="28"/>
          <w:szCs w:val="28"/>
        </w:rPr>
        <w:t>Приложение 1</w:t>
      </w:r>
      <w:r w:rsidR="00FC44DF">
        <w:rPr>
          <w:rFonts w:ascii="Times New Roman" w:hAnsi="Times New Roman"/>
          <w:sz w:val="28"/>
          <w:szCs w:val="28"/>
        </w:rPr>
        <w:t>1</w:t>
      </w:r>
    </w:p>
    <w:p w:rsidR="00726A26" w:rsidRPr="00CD7EE1" w:rsidRDefault="00726A26" w:rsidP="005821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26A26" w:rsidRPr="00CD7EE1" w:rsidRDefault="00726A26" w:rsidP="005821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D72CA7">
        <w:rPr>
          <w:rFonts w:ascii="Times New Roman" w:hAnsi="Times New Roman"/>
          <w:sz w:val="28"/>
          <w:szCs w:val="28"/>
        </w:rPr>
        <w:t>1</w:t>
      </w:r>
      <w:r w:rsidR="00B46CD0">
        <w:rPr>
          <w:rFonts w:ascii="Times New Roman" w:hAnsi="Times New Roman"/>
          <w:sz w:val="28"/>
          <w:szCs w:val="28"/>
        </w:rPr>
        <w:t>9</w:t>
      </w:r>
      <w:bookmarkStart w:id="0" w:name="_GoBack"/>
      <w:bookmarkEnd w:id="0"/>
      <w:r w:rsidR="00D72CA7">
        <w:rPr>
          <w:rFonts w:ascii="Times New Roman" w:hAnsi="Times New Roman"/>
          <w:sz w:val="28"/>
          <w:szCs w:val="28"/>
        </w:rPr>
        <w:t>.12.201</w:t>
      </w:r>
      <w:r w:rsidR="005F216D">
        <w:rPr>
          <w:rFonts w:ascii="Times New Roman" w:hAnsi="Times New Roman"/>
          <w:sz w:val="28"/>
          <w:szCs w:val="28"/>
        </w:rPr>
        <w:t>9</w:t>
      </w:r>
      <w:r w:rsidR="00D72CA7">
        <w:rPr>
          <w:rFonts w:ascii="Times New Roman" w:hAnsi="Times New Roman"/>
          <w:sz w:val="28"/>
          <w:szCs w:val="28"/>
        </w:rPr>
        <w:t xml:space="preserve"> № </w:t>
      </w:r>
      <w:r w:rsidR="005F216D">
        <w:rPr>
          <w:rFonts w:ascii="Times New Roman" w:hAnsi="Times New Roman"/>
          <w:sz w:val="28"/>
          <w:szCs w:val="28"/>
        </w:rPr>
        <w:t>285</w:t>
      </w:r>
    </w:p>
    <w:p w:rsidR="00726A26" w:rsidRPr="00CD7EE1" w:rsidRDefault="00726A2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26A26" w:rsidRPr="00CD7EE1" w:rsidRDefault="00726A26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Ведомственная структура расходов бюджета города Пыть-Яха на 20</w:t>
      </w:r>
      <w:r w:rsidR="005F216D">
        <w:rPr>
          <w:rFonts w:ascii="Times New Roman" w:hAnsi="Times New Roman"/>
          <w:sz w:val="28"/>
          <w:szCs w:val="28"/>
        </w:rPr>
        <w:t>20</w:t>
      </w:r>
      <w:r w:rsidRPr="00CD7EE1">
        <w:rPr>
          <w:rFonts w:ascii="Times New Roman" w:hAnsi="Times New Roman"/>
          <w:sz w:val="28"/>
          <w:szCs w:val="28"/>
        </w:rPr>
        <w:t xml:space="preserve"> год</w:t>
      </w:r>
    </w:p>
    <w:p w:rsidR="00726A26" w:rsidRDefault="00726A26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015"/>
        <w:gridCol w:w="470"/>
        <w:gridCol w:w="425"/>
        <w:gridCol w:w="425"/>
        <w:gridCol w:w="1418"/>
        <w:gridCol w:w="425"/>
        <w:gridCol w:w="1276"/>
        <w:gridCol w:w="1276"/>
      </w:tblGrid>
      <w:tr w:rsidR="00436993" w:rsidRPr="00436993" w:rsidTr="00436993">
        <w:trPr>
          <w:cantSplit/>
          <w:trHeight w:val="230"/>
          <w:tblHeader/>
        </w:trPr>
        <w:tc>
          <w:tcPr>
            <w:tcW w:w="10015" w:type="dxa"/>
            <w:vMerge w:val="restart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70" w:type="dxa"/>
            <w:vMerge w:val="restart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Вед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 том числе за счет субвенций из бюджета автономного округа</w:t>
            </w:r>
          </w:p>
        </w:tc>
      </w:tr>
      <w:tr w:rsidR="00436993" w:rsidRPr="00436993" w:rsidTr="00436993">
        <w:trPr>
          <w:cantSplit/>
          <w:trHeight w:val="269"/>
          <w:tblHeader/>
        </w:trPr>
        <w:tc>
          <w:tcPr>
            <w:tcW w:w="10015" w:type="dxa"/>
            <w:vMerge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0" w:type="dxa"/>
            <w:vMerge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436993" w:rsidRPr="00436993" w:rsidTr="00436993">
        <w:trPr>
          <w:cantSplit/>
          <w:trHeight w:val="20"/>
          <w:tblHeader/>
        </w:trPr>
        <w:tc>
          <w:tcPr>
            <w:tcW w:w="10015" w:type="dxa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0" w:type="dxa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Дума города Пыть-Яха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25 154,8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24 797,7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13 768,7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13 768,7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13 768,7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13 768,7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8 154,5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7 688,6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7 688,6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2 819,9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2 819,9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2 819,9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2 794,3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2 794,3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2 794,3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10 278,3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10 278,3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10 278,3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10 278,3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5 418,6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5 399,6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5 399,6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750,7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539,7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539,7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Исполнение отдельных полномочий Думы города Пыть-Яха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"Цифровой город"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Администрация города Пыть-Яха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4 988 040,0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1 512 746,8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437 249,8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11 789,1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5 402,6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муниципальной службы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5 402,6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5 402,6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5 402,6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5 402,6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5 402,6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5 402,6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133 290,7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133 290,7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133 290,7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133 290,7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133 290,7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126 911,9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126 911,9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6 097,7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6 097,7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267 891,0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11 781,9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7 735,2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7 735,2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7 735,2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7 735,2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1 684,4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1 684,4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1 684,4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1 684,4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2 042,8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1 738,1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"Профилактика правонарушений"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1 797,8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1 738,1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1 738,1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1 738,1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1 738,1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1 738,1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1 639,7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1 639,7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1 639,7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1 639,7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98,4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98,4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10 1 07 00000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10 1 09 00000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44 708,1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624,2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 и повышение инвестиционной привлекательности"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624,2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Всероссийской переписи населения 2020 года"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14 1 03 00000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624,2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Проведение Всероссийской переписи населения 2020 года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624,2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624,2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624,2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44 083,9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44 083,9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14 479,4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14 479,4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14 479,4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1 736,9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1 687,5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1 674,0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1 674,0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1 674,0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1 674,0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11 918,8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11 918,8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2 838,4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2 838,4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2 838,4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2 838,4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9 080,4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9 080,4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7 794,5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7 794,5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1 285,9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1 285,9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192 131,4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191 270,4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191 270,4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190 002,6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154 621,5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154 621,5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31 674,8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31 674,8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3 706,3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3 706,3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5 260,3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5 260,3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5 260,3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5 260,3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5 260,3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5 260,3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5 260,3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5 260,3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5 260,3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5 260,3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5 260,3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5 260,3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5 260,3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5 260,3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32 575,4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5 350,9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5 350,9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5 350,9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5 350,9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5 350,9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5 350,9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5 350,9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5 350,9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5 350,9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4 274,7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4 274,7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4 274,7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4 274,7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4 274,7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4 274,7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1 076,2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1 076,2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792,2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792,2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792,2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792,2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284,0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284,0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23 052,9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21 160,9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2 875,2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2 733,2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2 733,2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2 733,2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2 733,2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15 267,7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15 267,7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3 016,2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3 016,2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1 972,6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1 972,6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1 972,6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1 833,5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1 267,0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1 267,0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1 267,0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Создание условий для деятельности народных дружин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284 208,8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30 891,5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2 573,4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2 573,4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1 506,2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1 506,2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1 506,2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293,6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293,6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1 159,5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333,4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826,1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899,7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899,7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899,7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660,2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465,2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30 190,9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29 236,9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30 190,9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29 236,9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26 693,1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26 693,1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26 693,1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26 693,1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26 693,1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26 693,1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26 693,1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26 693,1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26 693,1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26 693,1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2 343,8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1 543,8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2 343,8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1 543,8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1 543,8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1 543,8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1 543,8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1 543,8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1 543,8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1 543,8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Транспорт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90 033,0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88 033,0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88 033,0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84 575,0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84 575,0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84 575,0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84 575,0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68 557,7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68 557,7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63 712,5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55 068,0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55 068,0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55 068,0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55 068,0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«Улучшение технических характеристик автомобильных дорог, развитие и функционирование системы управления автомобильными дорогами»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8 044,5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Проезд в 1 микрорайоне до «Комплекс «Школа-детский сад» на 550 мест (330/учащихся/220 мест)» в г.Пыть-Ях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16 2 03 42110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3 450,0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4 594,5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4 594,5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4 594,5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4 845,2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4 845,2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9 461,1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7 426,9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"Цифровой город"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5 351,7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2 D4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2 D4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2 D4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2 D4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83 392,7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1 654,6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6 184,0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1 654,6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6 184,0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1 654,6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6 184,0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1 654,6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1 654,6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1 654,6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1 515,2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1 515,2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1 515,2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1 515,2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139,4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139,4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жилищной сферы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30 520,2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6 017,4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"Внесение изменений в Генеральный план города"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4 320,4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4 320,4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4 320,4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4 320,4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465,0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465,0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465,0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новой версии информационной системы обеспечения градостроительной деятельности (ИСОГД)"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08 1 05 82671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08 1 05 82671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08 1 05 82671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05 S2671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05 S2671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05 S2671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08 1 06 00000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20 710,3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20 710,3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3 542,5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3 542,5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4 854,0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4 854,0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I4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4 210,8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639,7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1 051 488,3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430 232,7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426 781,7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426 781,7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16 517,2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15 361,0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15 361,0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15 361,0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1 156,2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1 156,2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1 156,2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"Выплата выкупной стоимости"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5 589,6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5 589,6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5 589,6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5 589,6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6 989,9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6 989,9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6 989,9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6 989,9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378 950,8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352 424,2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28 139,5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28 139,5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324 284,7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324 284,7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26 526,6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2 118,1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2 118,1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24 408,5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24 408,5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08 2 07 00000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18 734,1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18 734,1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18 734,1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18 734,1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426 219,2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423 948,0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392 285,8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35 237,4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4 980,0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4 980,0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4 980,0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Корректировка проекта "Реконструкция ВОС-1 2 очередь"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09 1 02 42110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4 980,0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28 744,5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28 744,5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28 744,5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Строительство КНС в мкр. № 6 "Пионерный" в г. Пыть-Ях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09 1 02 82190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28 744,5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1 512,9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1 512,9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1 512,9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Строительство КНС в мкр. № 6 "Пионерный" в г. Пыть-Ях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02 S2190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1 512,9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357 048,4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157 465,0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157 465,0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157 465,0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Реконструкция ВОС-3 в г. Пыть-Ях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G5 52430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157 465,0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189 604,2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189 604,2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189 604,2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Реконструкция ВОС-1  (2-я очередь) г. Пыть-Ях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G5 82190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145 613,1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Реконструкция ВОС-3 в г. Пыть-Ях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G5 82190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43 991,1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9 979,2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9 979,2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9 979,2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Реконструкция ВОС-1  (2-я очередь) г. Пыть-Ях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G5 S2190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7 664,0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Реконструкция ВОС-3 в г. Пыть-Ях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G5 S2190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2 315,2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31 662,2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31 662,2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26 912,8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26 912,8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26 912,8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4 749,4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4 749,4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4 749,4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148 591,0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27 949,4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27 949,4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"Благоустройство городских территорий"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09 6 02 00000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10 895,0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10 895,0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10 895,0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10 895,0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17 054,4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15 892,5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15 892,5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15 892,5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1 161,9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1 161,9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1 161,9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120 641,6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освещения улиц, территорий микрорайонов"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14 856,6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14 856,6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14 856,6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14 856,6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6 271,7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6 271,7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6 271,7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6 271,7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17 666,9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17 666,9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17 666,9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17 666,9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24 468,3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721,7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721,7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721,7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23 746,6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23 746,6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23 746,6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49 135,5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17 905,0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17 905,0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17 905,0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Мемориальный комплекс - Монумент Славы и Вечного огня в 5 микрорайоне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21 0 06 42110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17 905,0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27 190,0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27 190,0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27 190,0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46 445,4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10 143,3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10 123,8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08 2 06 00000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10 123,8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9 415,0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9 415,0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9 415,0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708,8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708,8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708,8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09 3 05 00000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1 711,3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1 711,3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1 711,3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1 711,3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1 711,3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1 711,3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34 290,8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34 290,8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34 290,8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34 290,8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34 062,0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34 062,0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228,8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228,8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3 030,6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2 633,6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2 633,6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2 533,6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1 963 245,8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1 379 132,3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644 323,8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505 375,7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644 323,8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505 375,7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642 175,5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505 075,7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642 175,5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505 075,7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137 099,8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137 099,8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137 099,8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505 075,7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505 075,7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505 075,7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505 075,7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505 075,7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505 075,7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2 148,3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1 848,3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1 848,3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1 848,3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1 848,3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1 009 667,7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863 084,9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1 009 667,7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863 084,9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928 781,4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794 627,1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2 411,5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2 411,5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2 411,5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2 244,3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925 851,9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794 627,1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67 352,9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5 607,1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5 607,1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61 745,8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56 380,1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5 365,7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37 357,3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37 357,3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34 125,5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3 231,8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10 762,3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10 762,3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9 808,4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953,9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792 310,6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792 310,6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792 310,6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792 310,6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688 252,7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688 252,7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104 057,9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104 057,9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R3030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13 061,7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R3030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13 061,7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R3030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11 858,6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R3030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1 203,1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2 690,6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2 690,6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2 452,1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E5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518,0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518,0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518,0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518,0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"Муниципальная составляющая регионального проекта "Современная школа""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2 E1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80 536,3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68 457,8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68 457,8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68 457,8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68 457,8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68 457,8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68 457,8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68 457,8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61 582,9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61 582,9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6 874,9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6 874,9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10 978,5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10 978,5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10 978,5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7 505,8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3 472,7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136 297,2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50 272,5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49 712,5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E2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49 712,5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31 771,9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31 771,9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31 771,9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2 E4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86 024,7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8 800,2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«Укрепление материально-технической базы учреждений культуры»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8 800,2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8 800,2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8 800,2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8 800,2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77 224,5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77 224,5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77 224,5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77 224,5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77 224,5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143 350,2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143 350,2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11 830,6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11 830,6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2 432,9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238,7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6 411,2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6 411,2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6 081,0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330,2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2 747,8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2 747,8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2 606,3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101 059,9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35 464,4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35 464,4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35 464,4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35 464,4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65 305,5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65 305,5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65 305,5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65 305,5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E8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290,0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30 459,7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29 606,9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5 482,0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172 326,0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273,0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166 167,4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161 209,8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76 873,8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"Развитие библиотечного дела"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65 727,3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65 169,3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65 169,3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65 169,3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11 146,5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11 146,5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11 146,5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11 146,5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83 778,6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83 498,6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83 498,6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83 498,6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83 498,6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туризма"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557,4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557,4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557,4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557,4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557,4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4 957,6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1 320,8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1 320,8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1 320,8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1 320,8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1 320,8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3 636,8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11 3 01 00000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3 636,8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3 636,8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3 636,8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3 636,8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6 158,6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273,0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273,0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273,0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273,0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273,0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273,0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273,0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5 881,6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5 881,6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436 148,9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76 686,5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356 488,7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675,0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675,0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675,0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675,0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355 793,7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351 068,6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351 068,6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326 493,8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326 493,8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326 493,8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24 574,8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24 574,8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24 574,8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60 291,7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58 637,9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26 075,0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26 075,0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26 075,0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26 075,0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26 075,0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26 075,0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26 075,0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26 075,0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26 075,0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26 075,0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26 075,0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26 075,0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32 562,9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32 562,9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32 562,9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32 562,9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32 562,9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32 562,9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21 449,7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21 449,7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505,7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505,7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505,7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505,7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20 944,0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20 944,0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20 944,0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20 944,0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11 113,2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11 113,2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11 113,2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11 113,2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11 113,2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11 113,2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1 653,8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1 653,8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1 653,8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1 653,8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1 653,8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1 653,8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13 323,5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13 323,5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13 323,5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13 323,5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13 323,5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13 323,5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13 323,5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13 323,5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13 195,6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13 195,6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11 322,6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11 322,6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11 322,6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11 322,6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1 312,7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1 312,7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1 312,7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1 312,7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560,3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560,3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560,3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560,3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127,9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127,9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111,2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111,2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567 299,1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92 730,8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92 730,8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92 730,8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84 432,6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84 070,1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84 070,1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84 070,1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362,5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362,5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362,5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4 109,2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4 109,2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4 109,2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4 109,2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1 064,0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1 010,8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1 010,8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1 010,8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468 742,5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468 742,5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468 742,5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23 979,5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23 979,5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23 979,5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23 979,5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6 078,3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6 078,3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2 628,0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2 628,0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05 1 06 00000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436 145,3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436 145,3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436 145,3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436 145,3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Физкультурно-оздоровительный объект (1 мкр. "Центральный" г. Пыть-Ях)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05 1 06 42110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436 145,3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P5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P5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5 511,1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5 511,1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30 501,7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20 914,4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20 914,4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20 914,4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20 914,4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20 914,4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20 914,4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20 914,4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9 587,3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9 587,3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9 587,3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9 587,3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9 587,3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9 587,3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9 587,3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noWrap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5 013 194,8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1 512 746,8</w:t>
            </w:r>
          </w:p>
        </w:tc>
      </w:tr>
    </w:tbl>
    <w:p w:rsidR="00D277CB" w:rsidRDefault="005F216D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B40A00" wp14:editId="2CF05268">
                <wp:simplePos x="0" y="0"/>
                <wp:positionH relativeFrom="rightMargin">
                  <wp:posOffset>-64135</wp:posOffset>
                </wp:positionH>
                <wp:positionV relativeFrom="paragraph">
                  <wp:posOffset>-243840</wp:posOffset>
                </wp:positionV>
                <wp:extent cx="390525" cy="3124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74E1" w:rsidRPr="00224ABD" w:rsidRDefault="00A074E1" w:rsidP="00A074E1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224ABD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B40A00" id="Прямоугольник 1" o:spid="_x0000_s1026" style="position:absolute;left:0;text-align:left;margin-left:-5.05pt;margin-top:-19.2pt;width:30.75pt;height:24.6pt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" filled="f" stroked="f">
                <v:textbox>
                  <w:txbxContent>
                    <w:p w:rsidR="00A074E1" w:rsidRPr="00224ABD" w:rsidRDefault="00A074E1" w:rsidP="00A074E1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224ABD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CA4047" w:rsidRPr="00D277CB" w:rsidRDefault="00D277CB" w:rsidP="00D277CB">
      <w:pPr>
        <w:tabs>
          <w:tab w:val="left" w:pos="143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sectPr w:rsidR="00CA4047" w:rsidRPr="00D277CB" w:rsidSect="00D277CB">
      <w:headerReference w:type="even" r:id="rId6"/>
      <w:headerReference w:type="default" r:id="rId7"/>
      <w:pgSz w:w="16838" w:h="11906" w:orient="landscape"/>
      <w:pgMar w:top="851" w:right="567" w:bottom="851" w:left="567" w:header="284" w:footer="284" w:gutter="0"/>
      <w:pgNumType w:start="1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68EE" w:rsidRDefault="003168EE" w:rsidP="00E619A7">
      <w:pPr>
        <w:spacing w:after="0" w:line="240" w:lineRule="auto"/>
      </w:pPr>
      <w:r>
        <w:separator/>
      </w:r>
    </w:p>
  </w:endnote>
  <w:endnote w:type="continuationSeparator" w:id="0">
    <w:p w:rsidR="003168EE" w:rsidRDefault="003168EE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68EE" w:rsidRDefault="003168EE" w:rsidP="00E619A7">
      <w:pPr>
        <w:spacing w:after="0" w:line="240" w:lineRule="auto"/>
      </w:pPr>
      <w:r>
        <w:separator/>
      </w:r>
    </w:p>
  </w:footnote>
  <w:footnote w:type="continuationSeparator" w:id="0">
    <w:p w:rsidR="003168EE" w:rsidRDefault="003168EE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44DF" w:rsidRDefault="00FC44DF" w:rsidP="00515166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C44DF" w:rsidRDefault="00FC44DF" w:rsidP="0088432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898863"/>
      <w:docPartObj>
        <w:docPartGallery w:val="Page Numbers (Top of Page)"/>
        <w:docPartUnique/>
      </w:docPartObj>
    </w:sdtPr>
    <w:sdtEndPr/>
    <w:sdtContent>
      <w:p w:rsidR="00985C81" w:rsidRDefault="00985C8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6CD0">
          <w:rPr>
            <w:noProof/>
          </w:rPr>
          <w:t>165</w:t>
        </w:r>
        <w:r>
          <w:fldChar w:fldCharType="end"/>
        </w:r>
      </w:p>
    </w:sdtContent>
  </w:sdt>
  <w:p w:rsidR="00FC44DF" w:rsidRDefault="00FC44DF" w:rsidP="0088432A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231E1"/>
    <w:rsid w:val="000530F6"/>
    <w:rsid w:val="000A686D"/>
    <w:rsid w:val="000E71DF"/>
    <w:rsid w:val="000F5406"/>
    <w:rsid w:val="001C1C4D"/>
    <w:rsid w:val="001E21D7"/>
    <w:rsid w:val="002052FD"/>
    <w:rsid w:val="00224ABD"/>
    <w:rsid w:val="00255EA7"/>
    <w:rsid w:val="002857CF"/>
    <w:rsid w:val="00292B2E"/>
    <w:rsid w:val="002B1C5C"/>
    <w:rsid w:val="002B68CB"/>
    <w:rsid w:val="003168EE"/>
    <w:rsid w:val="003252A7"/>
    <w:rsid w:val="00380B20"/>
    <w:rsid w:val="00393FA3"/>
    <w:rsid w:val="003E02AE"/>
    <w:rsid w:val="003E1B0B"/>
    <w:rsid w:val="00436993"/>
    <w:rsid w:val="00474504"/>
    <w:rsid w:val="004A3A91"/>
    <w:rsid w:val="004B0E4E"/>
    <w:rsid w:val="00515166"/>
    <w:rsid w:val="00582189"/>
    <w:rsid w:val="0058597C"/>
    <w:rsid w:val="005D77EB"/>
    <w:rsid w:val="005D795F"/>
    <w:rsid w:val="005F216D"/>
    <w:rsid w:val="00615C20"/>
    <w:rsid w:val="006557D5"/>
    <w:rsid w:val="006A23D9"/>
    <w:rsid w:val="006C47E0"/>
    <w:rsid w:val="006F1EA6"/>
    <w:rsid w:val="0070737D"/>
    <w:rsid w:val="00726A26"/>
    <w:rsid w:val="00752D6A"/>
    <w:rsid w:val="00756611"/>
    <w:rsid w:val="0088432A"/>
    <w:rsid w:val="008E02FC"/>
    <w:rsid w:val="008E357B"/>
    <w:rsid w:val="00927FF6"/>
    <w:rsid w:val="00971A56"/>
    <w:rsid w:val="00985C81"/>
    <w:rsid w:val="00A04FC4"/>
    <w:rsid w:val="00A05394"/>
    <w:rsid w:val="00A074E1"/>
    <w:rsid w:val="00A476AF"/>
    <w:rsid w:val="00A54DB4"/>
    <w:rsid w:val="00AE02B4"/>
    <w:rsid w:val="00B46CD0"/>
    <w:rsid w:val="00B80625"/>
    <w:rsid w:val="00BB5196"/>
    <w:rsid w:val="00BE524E"/>
    <w:rsid w:val="00C66733"/>
    <w:rsid w:val="00C85429"/>
    <w:rsid w:val="00CA4047"/>
    <w:rsid w:val="00CC48CB"/>
    <w:rsid w:val="00CD7604"/>
    <w:rsid w:val="00CD7EE1"/>
    <w:rsid w:val="00D277CB"/>
    <w:rsid w:val="00D27AD6"/>
    <w:rsid w:val="00D40128"/>
    <w:rsid w:val="00D72CA7"/>
    <w:rsid w:val="00DD1A01"/>
    <w:rsid w:val="00DE69D0"/>
    <w:rsid w:val="00DF7AB1"/>
    <w:rsid w:val="00E528A9"/>
    <w:rsid w:val="00E619A7"/>
    <w:rsid w:val="00E94A60"/>
    <w:rsid w:val="00EB0BCC"/>
    <w:rsid w:val="00EB7C0B"/>
    <w:rsid w:val="00ED7B5D"/>
    <w:rsid w:val="00EE63D9"/>
    <w:rsid w:val="00F176D3"/>
    <w:rsid w:val="00F24A09"/>
    <w:rsid w:val="00F5124F"/>
    <w:rsid w:val="00F52231"/>
    <w:rsid w:val="00FC02B2"/>
    <w:rsid w:val="00FC44DF"/>
    <w:rsid w:val="00FD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09942C9-9863-43ED-9CB6-0B74042D7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2A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88432A"/>
    <w:rPr>
      <w:rFonts w:cs="Times New Roman"/>
    </w:rPr>
  </w:style>
  <w:style w:type="paragraph" w:customStyle="1" w:styleId="xl88">
    <w:name w:val="xl88"/>
    <w:basedOn w:val="a"/>
    <w:rsid w:val="006F1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89">
    <w:name w:val="xl89"/>
    <w:basedOn w:val="a"/>
    <w:rsid w:val="006F1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90">
    <w:name w:val="xl90"/>
    <w:basedOn w:val="a"/>
    <w:rsid w:val="006F1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xl91">
    <w:name w:val="xl91"/>
    <w:basedOn w:val="a"/>
    <w:rsid w:val="006F1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xl92">
    <w:name w:val="xl92"/>
    <w:basedOn w:val="a"/>
    <w:rsid w:val="006F1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A54D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54DB4"/>
    <w:rPr>
      <w:rFonts w:ascii="Segoe UI" w:hAnsi="Segoe UI" w:cs="Segoe UI"/>
      <w:sz w:val="18"/>
      <w:szCs w:val="18"/>
    </w:rPr>
  </w:style>
  <w:style w:type="paragraph" w:customStyle="1" w:styleId="xl93">
    <w:name w:val="xl93"/>
    <w:basedOn w:val="a"/>
    <w:rsid w:val="00292B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94">
    <w:name w:val="xl94"/>
    <w:basedOn w:val="a"/>
    <w:rsid w:val="00292B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95">
    <w:name w:val="xl95"/>
    <w:basedOn w:val="a"/>
    <w:rsid w:val="00292B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96">
    <w:name w:val="xl96"/>
    <w:basedOn w:val="a"/>
    <w:rsid w:val="00292B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97">
    <w:name w:val="xl97"/>
    <w:basedOn w:val="a"/>
    <w:rsid w:val="00292B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22977</Words>
  <Characters>130970</Characters>
  <Application>Microsoft Office Word</Application>
  <DocSecurity>0</DocSecurity>
  <Lines>1091</Lines>
  <Paragraphs>307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lol</cp:lastModifiedBy>
  <cp:revision>5</cp:revision>
  <cp:lastPrinted>2020-04-21T10:43:00Z</cp:lastPrinted>
  <dcterms:created xsi:type="dcterms:W3CDTF">2020-04-21T10:43:00Z</dcterms:created>
  <dcterms:modified xsi:type="dcterms:W3CDTF">2020-04-24T13:20:00Z</dcterms:modified>
</cp:coreProperties>
</file>